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32B2AA86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F73246">
        <w:rPr>
          <w:b/>
          <w:sz w:val="36"/>
          <w:szCs w:val="36"/>
        </w:rPr>
        <w:t>декабрь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3B87E832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5A6BDB">
        <w:rPr>
          <w:b/>
          <w:sz w:val="32"/>
          <w:szCs w:val="32"/>
        </w:rPr>
        <w:t>1</w:t>
      </w:r>
      <w:r w:rsidR="00CB665F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CB665F">
        <w:rPr>
          <w:b/>
          <w:sz w:val="32"/>
          <w:szCs w:val="32"/>
        </w:rPr>
        <w:t>387 716.88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64262192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B665F">
        <w:rPr>
          <w:b/>
          <w:sz w:val="32"/>
          <w:szCs w:val="32"/>
        </w:rPr>
        <w:t>декабре</w:t>
      </w:r>
      <w:r w:rsidRPr="007934F3">
        <w:rPr>
          <w:b/>
          <w:sz w:val="32"/>
          <w:szCs w:val="32"/>
        </w:rPr>
        <w:tab/>
      </w:r>
      <w:r w:rsidR="005A6BDB">
        <w:rPr>
          <w:b/>
          <w:sz w:val="32"/>
          <w:szCs w:val="32"/>
        </w:rPr>
        <w:t xml:space="preserve">             </w:t>
      </w:r>
      <w:r w:rsidR="00CB665F">
        <w:rPr>
          <w:b/>
          <w:sz w:val="32"/>
          <w:szCs w:val="32"/>
        </w:rPr>
        <w:t>66 264.15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1D993F94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CB665F" w:rsidRPr="009B0DD9">
        <w:rPr>
          <w:b/>
          <w:sz w:val="40"/>
          <w:szCs w:val="40"/>
        </w:rPr>
        <w:t>453 981.03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01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0614EE0D" w14:textId="77777777" w:rsidR="00734120" w:rsidRDefault="00734120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69ED2E27" w14:textId="630814F9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5A6BDB">
        <w:rPr>
          <w:b/>
          <w:sz w:val="32"/>
          <w:szCs w:val="32"/>
        </w:rPr>
        <w:t>1</w:t>
      </w:r>
      <w:r w:rsidR="00CB665F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CB665F">
        <w:rPr>
          <w:b/>
          <w:sz w:val="32"/>
          <w:szCs w:val="32"/>
        </w:rPr>
        <w:t>657 065.87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075A30C4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F73246">
        <w:rPr>
          <w:b/>
          <w:sz w:val="32"/>
          <w:szCs w:val="32"/>
        </w:rPr>
        <w:t>декабре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CB665F">
        <w:rPr>
          <w:b/>
          <w:bCs/>
          <w:sz w:val="32"/>
          <w:szCs w:val="32"/>
        </w:rPr>
        <w:t>194 777.08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18818663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CB665F">
        <w:rPr>
          <w:b/>
          <w:sz w:val="32"/>
          <w:szCs w:val="32"/>
        </w:rPr>
        <w:t>851 842.9</w:t>
      </w:r>
      <w:r w:rsidR="0003400B">
        <w:rPr>
          <w:b/>
          <w:sz w:val="32"/>
          <w:szCs w:val="32"/>
        </w:rPr>
        <w:t>5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7AA792D" w14:textId="3AABB347" w:rsidR="00590428" w:rsidRPr="0003400B" w:rsidRDefault="00E26A3F" w:rsidP="0003400B">
      <w:pPr>
        <w:spacing w:line="240" w:lineRule="auto"/>
        <w:rPr>
          <w:bCs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8D202C">
        <w:rPr>
          <w:b/>
          <w:bCs/>
          <w:sz w:val="32"/>
          <w:szCs w:val="32"/>
        </w:rPr>
        <w:t>79 300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CB665F">
        <w:rPr>
          <w:b/>
          <w:bCs/>
          <w:sz w:val="32"/>
          <w:szCs w:val="32"/>
        </w:rPr>
        <w:t>21 361.70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CB665F">
        <w:rPr>
          <w:b/>
          <w:sz w:val="32"/>
          <w:szCs w:val="32"/>
        </w:rPr>
        <w:t>839.21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73240D">
        <w:rPr>
          <w:bCs/>
          <w:sz w:val="32"/>
          <w:szCs w:val="32"/>
        </w:rPr>
        <w:t>п</w:t>
      </w:r>
      <w:r w:rsidR="000F262E">
        <w:rPr>
          <w:bCs/>
          <w:sz w:val="32"/>
          <w:szCs w:val="32"/>
        </w:rPr>
        <w:t>окупку скребка-лопаты</w:t>
      </w:r>
      <w:r w:rsidR="002C577D">
        <w:rPr>
          <w:bCs/>
          <w:sz w:val="32"/>
          <w:szCs w:val="32"/>
        </w:rPr>
        <w:t xml:space="preserve">                         </w:t>
      </w:r>
      <w:r w:rsidR="0073240D">
        <w:rPr>
          <w:bCs/>
          <w:sz w:val="32"/>
          <w:szCs w:val="32"/>
        </w:rPr>
        <w:t xml:space="preserve">             </w:t>
      </w:r>
      <w:r w:rsidR="000F262E" w:rsidRPr="000F262E">
        <w:rPr>
          <w:b/>
          <w:sz w:val="32"/>
          <w:szCs w:val="32"/>
        </w:rPr>
        <w:t>1 600</w:t>
      </w:r>
      <w:r w:rsidR="00734120" w:rsidRPr="000F262E">
        <w:rPr>
          <w:b/>
          <w:sz w:val="32"/>
          <w:szCs w:val="32"/>
        </w:rPr>
        <w:t xml:space="preserve"> </w:t>
      </w:r>
      <w:r w:rsidR="00734120" w:rsidRPr="00734120">
        <w:rPr>
          <w:b/>
          <w:sz w:val="32"/>
          <w:szCs w:val="32"/>
        </w:rPr>
        <w:t>руб.</w:t>
      </w:r>
      <w:r w:rsidR="002C577D" w:rsidRPr="00734120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E003E8" w:rsidRPr="00E003E8">
        <w:rPr>
          <w:sz w:val="32"/>
          <w:szCs w:val="32"/>
        </w:rPr>
        <w:t>Оплачено за</w:t>
      </w:r>
      <w:r w:rsidR="00734120">
        <w:rPr>
          <w:sz w:val="32"/>
          <w:szCs w:val="32"/>
        </w:rPr>
        <w:t xml:space="preserve"> </w:t>
      </w:r>
      <w:r w:rsidR="000F262E">
        <w:rPr>
          <w:sz w:val="32"/>
          <w:szCs w:val="32"/>
        </w:rPr>
        <w:t>опил дерева за забором бывшего детсада</w:t>
      </w:r>
      <w:r w:rsidR="009A2749" w:rsidRPr="00E003E8">
        <w:rPr>
          <w:sz w:val="32"/>
          <w:szCs w:val="32"/>
        </w:rPr>
        <w:tab/>
      </w:r>
      <w:r w:rsidR="000F262E">
        <w:rPr>
          <w:b/>
          <w:bCs/>
          <w:sz w:val="32"/>
          <w:szCs w:val="32"/>
        </w:rPr>
        <w:t>14 000</w:t>
      </w:r>
      <w:r w:rsidR="00590428" w:rsidRPr="00590428">
        <w:rPr>
          <w:b/>
          <w:bCs/>
          <w:sz w:val="32"/>
          <w:szCs w:val="32"/>
        </w:rPr>
        <w:t xml:space="preserve"> руб.</w:t>
      </w:r>
      <w:r w:rsidR="00734120">
        <w:rPr>
          <w:sz w:val="32"/>
          <w:szCs w:val="32"/>
        </w:rPr>
        <w:t xml:space="preserve">                             </w:t>
      </w:r>
      <w:r w:rsidR="00590428" w:rsidRPr="00590428">
        <w:rPr>
          <w:bCs/>
          <w:sz w:val="32"/>
          <w:szCs w:val="32"/>
        </w:rPr>
        <w:t>Оплачено</w:t>
      </w:r>
      <w:r w:rsidR="00590428">
        <w:rPr>
          <w:bCs/>
          <w:sz w:val="32"/>
          <w:szCs w:val="32"/>
        </w:rPr>
        <w:t xml:space="preserve"> </w:t>
      </w:r>
      <w:r w:rsidR="000F262E">
        <w:rPr>
          <w:bCs/>
          <w:sz w:val="32"/>
          <w:szCs w:val="32"/>
        </w:rPr>
        <w:t>Мосэнерго</w:t>
      </w:r>
      <w:r w:rsidR="00590428">
        <w:rPr>
          <w:bCs/>
          <w:sz w:val="32"/>
          <w:szCs w:val="32"/>
        </w:rPr>
        <w:t xml:space="preserve">                                                                   </w:t>
      </w:r>
      <w:r w:rsidR="000F262E">
        <w:rPr>
          <w:b/>
          <w:sz w:val="32"/>
          <w:szCs w:val="32"/>
        </w:rPr>
        <w:t>2 444.35</w:t>
      </w:r>
      <w:r w:rsidR="00590428" w:rsidRPr="00590428">
        <w:rPr>
          <w:b/>
          <w:sz w:val="32"/>
          <w:szCs w:val="32"/>
        </w:rPr>
        <w:t xml:space="preserve"> руб.</w:t>
      </w:r>
      <w:r w:rsidR="000F262E">
        <w:rPr>
          <w:bCs/>
          <w:sz w:val="32"/>
          <w:szCs w:val="32"/>
        </w:rPr>
        <w:t xml:space="preserve">  </w:t>
      </w:r>
      <w:r w:rsidR="00590428" w:rsidRPr="00590428">
        <w:rPr>
          <w:bCs/>
          <w:sz w:val="32"/>
          <w:szCs w:val="32"/>
        </w:rPr>
        <w:t xml:space="preserve">Оплачено за </w:t>
      </w:r>
      <w:r w:rsidR="000F262E">
        <w:rPr>
          <w:bCs/>
          <w:sz w:val="32"/>
          <w:szCs w:val="32"/>
        </w:rPr>
        <w:t xml:space="preserve">размещение в ГИС (1 раз в </w:t>
      </w:r>
      <w:proofErr w:type="gramStart"/>
      <w:r w:rsidR="000F262E">
        <w:rPr>
          <w:bCs/>
          <w:sz w:val="32"/>
          <w:szCs w:val="32"/>
        </w:rPr>
        <w:t>год)</w:t>
      </w:r>
      <w:r w:rsidR="00590428">
        <w:rPr>
          <w:bCs/>
          <w:sz w:val="32"/>
          <w:szCs w:val="32"/>
        </w:rPr>
        <w:t xml:space="preserve">   </w:t>
      </w:r>
      <w:proofErr w:type="gramEnd"/>
      <w:r w:rsidR="00590428">
        <w:rPr>
          <w:bCs/>
          <w:sz w:val="32"/>
          <w:szCs w:val="32"/>
        </w:rPr>
        <w:t xml:space="preserve">                       </w:t>
      </w:r>
      <w:r w:rsidR="000F262E">
        <w:rPr>
          <w:b/>
          <w:sz w:val="32"/>
          <w:szCs w:val="32"/>
        </w:rPr>
        <w:t>6 800</w:t>
      </w:r>
      <w:r w:rsidR="00590428" w:rsidRPr="00590428">
        <w:rPr>
          <w:b/>
          <w:sz w:val="32"/>
          <w:szCs w:val="32"/>
        </w:rPr>
        <w:t xml:space="preserve"> руб</w:t>
      </w:r>
      <w:r w:rsidR="00590428">
        <w:rPr>
          <w:bCs/>
          <w:sz w:val="32"/>
          <w:szCs w:val="32"/>
        </w:rPr>
        <w:t xml:space="preserve">.                               </w:t>
      </w:r>
      <w:r w:rsidR="000F262E" w:rsidRPr="0003400B">
        <w:rPr>
          <w:bCs/>
          <w:sz w:val="32"/>
          <w:szCs w:val="32"/>
        </w:rPr>
        <w:t xml:space="preserve">Оплата за </w:t>
      </w:r>
      <w:r w:rsidR="0003400B" w:rsidRPr="0003400B">
        <w:rPr>
          <w:bCs/>
          <w:sz w:val="32"/>
          <w:szCs w:val="32"/>
        </w:rPr>
        <w:t>заправку картриджа</w:t>
      </w:r>
      <w:r w:rsidR="0003400B">
        <w:rPr>
          <w:b/>
          <w:sz w:val="32"/>
          <w:szCs w:val="32"/>
        </w:rPr>
        <w:tab/>
        <w:t xml:space="preserve">                                                   500 руб.</w:t>
      </w:r>
    </w:p>
    <w:p w14:paraId="45A5FF6C" w14:textId="78325966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03400B">
        <w:rPr>
          <w:b/>
          <w:sz w:val="32"/>
          <w:szCs w:val="32"/>
        </w:rPr>
        <w:t>126 845.26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70B0C778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01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</w:t>
      </w:r>
      <w:r w:rsidR="00294556" w:rsidRPr="00294556">
        <w:rPr>
          <w:sz w:val="32"/>
          <w:szCs w:val="32"/>
        </w:rPr>
        <w:t xml:space="preserve">  </w:t>
      </w:r>
      <w:r w:rsidR="00F73246" w:rsidRPr="009B0DD9">
        <w:rPr>
          <w:b/>
          <w:bCs/>
          <w:sz w:val="40"/>
          <w:szCs w:val="40"/>
        </w:rPr>
        <w:t>724 997.69</w:t>
      </w:r>
      <w:r w:rsidR="00294556" w:rsidRPr="009B0DD9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10619AF3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E93E5B">
        <w:rPr>
          <w:b/>
          <w:sz w:val="32"/>
          <w:szCs w:val="32"/>
        </w:rPr>
        <w:t>1</w:t>
      </w:r>
      <w:r w:rsidR="00F73246">
        <w:rPr>
          <w:b/>
          <w:sz w:val="32"/>
          <w:szCs w:val="32"/>
        </w:rPr>
        <w:t> 290 078.09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F73246">
        <w:rPr>
          <w:b/>
          <w:bCs/>
          <w:sz w:val="32"/>
          <w:szCs w:val="32"/>
        </w:rPr>
        <w:t>133 641.16</w:t>
      </w:r>
      <w:r w:rsidR="00707F7A">
        <w:rPr>
          <w:b/>
          <w:bCs/>
          <w:sz w:val="32"/>
          <w:szCs w:val="32"/>
        </w:rPr>
        <w:t xml:space="preserve"> руб.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3400B"/>
    <w:rsid w:val="000431DA"/>
    <w:rsid w:val="00045FBB"/>
    <w:rsid w:val="00047A84"/>
    <w:rsid w:val="00051DD4"/>
    <w:rsid w:val="00086625"/>
    <w:rsid w:val="000972AF"/>
    <w:rsid w:val="000C4B51"/>
    <w:rsid w:val="000F262E"/>
    <w:rsid w:val="00115F55"/>
    <w:rsid w:val="0015772C"/>
    <w:rsid w:val="001700EB"/>
    <w:rsid w:val="0017035F"/>
    <w:rsid w:val="00186E68"/>
    <w:rsid w:val="00192794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B5DE0"/>
    <w:rsid w:val="002C577D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B0DD9"/>
    <w:rsid w:val="009B5CC6"/>
    <w:rsid w:val="009E5A39"/>
    <w:rsid w:val="009F0A2A"/>
    <w:rsid w:val="00A27425"/>
    <w:rsid w:val="00A43544"/>
    <w:rsid w:val="00A870C2"/>
    <w:rsid w:val="00A96475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B665F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5622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2022-01-02T13:04:00Z</cp:lastPrinted>
  <dcterms:created xsi:type="dcterms:W3CDTF">2020-03-10T19:36:00Z</dcterms:created>
  <dcterms:modified xsi:type="dcterms:W3CDTF">2022-01-02T13:09:00Z</dcterms:modified>
</cp:coreProperties>
</file>